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A55" w:rsidRDefault="00511A55" w:rsidP="00511A55"/>
    <w:p w:rsidR="00511A55" w:rsidRDefault="00511A55" w:rsidP="00511A55">
      <w:r>
        <w:t>1. Сравнительный анализ основных школ и доктрин менеджмента организации.</w:t>
      </w:r>
    </w:p>
    <w:p w:rsidR="00511A55" w:rsidRDefault="00511A55" w:rsidP="00511A55">
      <w:r>
        <w:t>2. Принятие управленческого решения как организационный процесс.</w:t>
      </w:r>
    </w:p>
    <w:p w:rsidR="00511A55" w:rsidRDefault="00511A55" w:rsidP="00511A55">
      <w:r>
        <w:t>3. Исследование проблемы этики в менеджменте и разработка этического кодекса организации.</w:t>
      </w:r>
    </w:p>
    <w:p w:rsidR="00511A55" w:rsidRDefault="00511A55" w:rsidP="00511A55">
      <w:r>
        <w:t>4. Управление конфликтами в социально-экономических системах.</w:t>
      </w:r>
    </w:p>
    <w:p w:rsidR="00511A55" w:rsidRDefault="00511A55" w:rsidP="00511A55">
      <w:r>
        <w:t>5. Реинжиниринг бизнес-процессов.</w:t>
      </w:r>
    </w:p>
    <w:p w:rsidR="00511A55" w:rsidRDefault="00511A55" w:rsidP="00511A55">
      <w:r>
        <w:t>6. Формирование корпоративного имиджа компании.</w:t>
      </w:r>
    </w:p>
    <w:p w:rsidR="00511A55" w:rsidRDefault="00511A55" w:rsidP="00511A55">
      <w:r>
        <w:t xml:space="preserve">7. </w:t>
      </w:r>
      <w:proofErr w:type="spellStart"/>
      <w:r>
        <w:t>Контроллинг</w:t>
      </w:r>
      <w:proofErr w:type="spellEnd"/>
      <w:r>
        <w:t xml:space="preserve"> как система корпоративного мышления и управления эффективным использованием ресурсов.</w:t>
      </w:r>
    </w:p>
    <w:p w:rsidR="00511A55" w:rsidRDefault="00511A55" w:rsidP="00511A55">
      <w:r>
        <w:t>8. Организационная культура в менеджменте и ее влияние на деятельность компании.</w:t>
      </w:r>
    </w:p>
    <w:p w:rsidR="00511A55" w:rsidRDefault="00511A55" w:rsidP="00511A55">
      <w:r>
        <w:t>9. Важнейшие ресурсы современного менеджмента: инновации и управление знаниями.</w:t>
      </w:r>
    </w:p>
    <w:p w:rsidR="00511A55" w:rsidRDefault="00511A55" w:rsidP="00511A55">
      <w:r>
        <w:t>1</w:t>
      </w:r>
      <w:r>
        <w:t>0. Менеджмент в условиях развития передовых информационных технологий.</w:t>
      </w:r>
    </w:p>
    <w:p w:rsidR="00511A55" w:rsidRDefault="00511A55" w:rsidP="00511A55">
      <w:r>
        <w:t>11. Повышения производительности труда в компании: совершенствование мотивации работников.</w:t>
      </w:r>
    </w:p>
    <w:p w:rsidR="00511A55" w:rsidRDefault="00511A55" w:rsidP="00511A55">
      <w:r>
        <w:t>12. Управление стратегическими изменениями.</w:t>
      </w:r>
    </w:p>
    <w:p w:rsidR="00511A55" w:rsidRDefault="00511A55" w:rsidP="00511A55">
      <w:r>
        <w:t>13. Исследования особенностей влияния факторов внешней среды на компанию в России.</w:t>
      </w:r>
    </w:p>
    <w:p w:rsidR="00511A55" w:rsidRDefault="00511A55" w:rsidP="00511A55">
      <w:r>
        <w:t>14. Построение эффективной структуры управления компанией.</w:t>
      </w:r>
    </w:p>
    <w:p w:rsidR="00511A55" w:rsidRDefault="00511A55" w:rsidP="00511A55">
      <w:r>
        <w:t>15. Совершенствование системы контроля как фактор повышения эффективности деятельности организации.</w:t>
      </w:r>
    </w:p>
    <w:p w:rsidR="00511A55" w:rsidRDefault="00511A55" w:rsidP="00511A55">
      <w:r>
        <w:t>16. Оценка эффективности управления предприятием.</w:t>
      </w:r>
    </w:p>
    <w:p w:rsidR="00511A55" w:rsidRDefault="00511A55" w:rsidP="00511A55">
      <w:r>
        <w:t>17. Анализ влияния качества (эффективности) управленческих решений на деятельность организации.</w:t>
      </w:r>
    </w:p>
    <w:p w:rsidR="00511A55" w:rsidRDefault="00511A55" w:rsidP="00511A55">
      <w:r>
        <w:t>18. Невербальные коммуникации: значение, способы и эффективность использования в современных компаниях.</w:t>
      </w:r>
    </w:p>
    <w:p w:rsidR="00511A55" w:rsidRDefault="00511A55" w:rsidP="00511A55">
      <w:r>
        <w:t>19. Авторитет и лидерство в системе менеджмента.</w:t>
      </w:r>
    </w:p>
    <w:p w:rsidR="008771F7" w:rsidRDefault="00511A55" w:rsidP="00511A55">
      <w:r>
        <w:t>2</w:t>
      </w:r>
      <w:bookmarkStart w:id="0" w:name="_GoBack"/>
      <w:bookmarkEnd w:id="0"/>
      <w:r>
        <w:t>0. Особенности корпоративного управления в России.</w:t>
      </w:r>
    </w:p>
    <w:sectPr w:rsidR="00877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E16"/>
    <w:rsid w:val="00511A55"/>
    <w:rsid w:val="008771F7"/>
    <w:rsid w:val="0089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17510"/>
  <w15:chartTrackingRefBased/>
  <w15:docId w15:val="{FF9ADC92-D4D6-4F70-8FE3-8EEF79AB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2019-11-07T09:46:00Z</dcterms:created>
  <dcterms:modified xsi:type="dcterms:W3CDTF">2019-11-07T09:47:00Z</dcterms:modified>
</cp:coreProperties>
</file>